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</w:pPr>
      <w:r>
        <w:t>证据材料目录</w:t>
      </w:r>
    </w:p>
    <w:p>
      <w:pPr>
        <w:widowControl/>
        <w:spacing w:after="160"/>
      </w:pPr>
      <w:r>
        <w:rPr>
          <w:sz w:val="18"/>
        </w:rPr>
        <w:t>参考模板　替换【】内容并删除不适用选项后核对签名</w:t>
      </w:r>
    </w:p>
    <w:p>
      <w:pPr>
        <w:widowControl/>
        <w:spacing w:after="120"/>
      </w:pPr>
      <w:r>
        <w:rPr>
          <w:b w:val="0"/>
        </w:rPr>
        <w:t>申请人或投诉人：【姓名】　涉及机构：【名称】　事项编号：【编号】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37"/>
        <w:gridCol w:w="2268"/>
        <w:gridCol w:w="2098"/>
        <w:gridCol w:w="3288"/>
        <w:gridCol w:w="1020"/>
      </w:tblGrid>
      <w:tr>
        <w:trPr>
          <w:tblHeader/>
          <w:cantSplit/>
        </w:trPr>
        <w:tc>
          <w:tcPr>
            <w:tcW w:type="dxa" w:w="737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AEAEA"/>
          </w:tcPr>
          <w:p>
            <w:pPr>
              <w:spacing w:after="0" w:line="288" w:lineRule="auto"/>
            </w:pPr>
            <w:r>
              <w:rPr>
                <w:b/>
                <w:sz w:val="19"/>
              </w:rPr>
              <w:t>编号</w:t>
            </w:r>
          </w:p>
        </w:tc>
        <w:tc>
          <w:tcPr>
            <w:tcW w:type="dxa" w:w="226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AEAEA"/>
          </w:tcPr>
          <w:p>
            <w:pPr>
              <w:spacing w:after="0" w:line="288" w:lineRule="auto"/>
            </w:pPr>
            <w:r>
              <w:rPr>
                <w:b/>
                <w:sz w:val="19"/>
              </w:rPr>
              <w:t>证据名称与日期</w:t>
            </w:r>
          </w:p>
        </w:tc>
        <w:tc>
          <w:tcPr>
            <w:tcW w:type="dxa" w:w="209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AEAEA"/>
          </w:tcPr>
          <w:p>
            <w:pPr>
              <w:spacing w:after="0" w:line="288" w:lineRule="auto"/>
            </w:pPr>
            <w:r>
              <w:rPr>
                <w:b/>
                <w:sz w:val="19"/>
              </w:rPr>
              <w:t>来源及载体</w:t>
            </w:r>
          </w:p>
        </w:tc>
        <w:tc>
          <w:tcPr>
            <w:tcW w:type="dxa" w:w="328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AEAEA"/>
          </w:tcPr>
          <w:p>
            <w:pPr>
              <w:spacing w:after="0" w:line="288" w:lineRule="auto"/>
            </w:pPr>
            <w:r>
              <w:rPr>
                <w:b/>
                <w:sz w:val="19"/>
              </w:rPr>
              <w:t>证明事项</w:t>
            </w:r>
          </w:p>
        </w:tc>
        <w:tc>
          <w:tcPr>
            <w:tcW w:type="dxa" w:w="1020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AEAEA"/>
          </w:tcPr>
          <w:p>
            <w:pPr>
              <w:spacing w:after="0" w:line="288" w:lineRule="auto"/>
            </w:pPr>
            <w:r>
              <w:rPr>
                <w:b/>
                <w:sz w:val="19"/>
              </w:rPr>
              <w:t>页码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E01</w:t>
            </w:r>
          </w:p>
        </w:tc>
        <w:tc>
          <w:tcPr>
            <w:tcW w:type="dxa" w:w="226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【信用报告相关页】</w:t>
            </w:r>
          </w:p>
        </w:tc>
        <w:tc>
          <w:tcPr>
            <w:tcW w:type="dxa" w:w="209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【官方查询取得／复印件】</w:t>
            </w:r>
          </w:p>
        </w:tc>
        <w:tc>
          <w:tcPr>
            <w:tcW w:type="dxa" w:w="328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【具体争议记录及报告日期】</w:t>
            </w:r>
          </w:p>
        </w:tc>
        <w:tc>
          <w:tcPr>
            <w:tcW w:type="dxa" w:w="1020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【1–2】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E02</w:t>
            </w:r>
          </w:p>
        </w:tc>
        <w:tc>
          <w:tcPr>
            <w:tcW w:type="dxa" w:w="226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【合同或授权文件】</w:t>
            </w:r>
          </w:p>
        </w:tc>
        <w:tc>
          <w:tcPr>
            <w:tcW w:type="dxa" w:w="209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【本人持有／电子合同】</w:t>
            </w:r>
          </w:p>
        </w:tc>
        <w:tc>
          <w:tcPr>
            <w:tcW w:type="dxa" w:w="328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【相关约定和授权内容】</w:t>
            </w:r>
          </w:p>
        </w:tc>
        <w:tc>
          <w:tcPr>
            <w:tcW w:type="dxa" w:w="1020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【3–5】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E03</w:t>
            </w:r>
          </w:p>
        </w:tc>
        <w:tc>
          <w:tcPr>
            <w:tcW w:type="dxa" w:w="226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【还款或结清凭证】</w:t>
            </w:r>
          </w:p>
        </w:tc>
        <w:tc>
          <w:tcPr>
            <w:tcW w:type="dxa" w:w="209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【银行回单／原件等】</w:t>
            </w:r>
          </w:p>
        </w:tc>
        <w:tc>
          <w:tcPr>
            <w:tcW w:type="dxa" w:w="328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【付款时间 入账或结清事实】</w:t>
            </w:r>
          </w:p>
        </w:tc>
        <w:tc>
          <w:tcPr>
            <w:tcW w:type="dxa" w:w="1020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【6】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E04</w:t>
            </w:r>
          </w:p>
        </w:tc>
        <w:tc>
          <w:tcPr>
            <w:tcW w:type="dxa" w:w="226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【申请及接收凭证】</w:t>
            </w:r>
          </w:p>
        </w:tc>
        <w:tc>
          <w:tcPr>
            <w:tcW w:type="dxa" w:w="209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【柜台回执／签收记录】</w:t>
            </w:r>
          </w:p>
        </w:tc>
        <w:tc>
          <w:tcPr>
            <w:tcW w:type="dxa" w:w="328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【何时向谁提交何种事项】</w:t>
            </w:r>
          </w:p>
        </w:tc>
        <w:tc>
          <w:tcPr>
            <w:tcW w:type="dxa" w:w="1020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【7–8】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E05</w:t>
            </w:r>
          </w:p>
        </w:tc>
        <w:tc>
          <w:tcPr>
            <w:tcW w:type="dxa" w:w="226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【机构回复或工单】</w:t>
            </w:r>
          </w:p>
        </w:tc>
        <w:tc>
          <w:tcPr>
            <w:tcW w:type="dxa" w:w="209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【信函／邮件／截图】</w:t>
            </w:r>
          </w:p>
        </w:tc>
        <w:tc>
          <w:tcPr>
            <w:tcW w:type="dxa" w:w="328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【回复内容及送达时间】</w:t>
            </w:r>
          </w:p>
        </w:tc>
        <w:tc>
          <w:tcPr>
            <w:tcW w:type="dxa" w:w="1020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【9】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E06</w:t>
            </w:r>
          </w:p>
        </w:tc>
        <w:tc>
          <w:tcPr>
            <w:tcW w:type="dxa" w:w="226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【其他材料】</w:t>
            </w:r>
          </w:p>
        </w:tc>
        <w:tc>
          <w:tcPr>
            <w:tcW w:type="dxa" w:w="209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【真实来源及载体】</w:t>
            </w:r>
          </w:p>
        </w:tc>
        <w:tc>
          <w:tcPr>
            <w:tcW w:type="dxa" w:w="328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【对应的具体事实】</w:t>
            </w:r>
          </w:p>
        </w:tc>
        <w:tc>
          <w:tcPr>
            <w:tcW w:type="dxa" w:w="1020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【填写】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E07</w:t>
            </w:r>
          </w:p>
        </w:tc>
        <w:tc>
          <w:tcPr>
            <w:tcW w:type="dxa" w:w="226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【可增补】</w:t>
            </w:r>
          </w:p>
        </w:tc>
        <w:tc>
          <w:tcPr>
            <w:tcW w:type="dxa" w:w="209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【填写】</w:t>
            </w:r>
          </w:p>
        </w:tc>
        <w:tc>
          <w:tcPr>
            <w:tcW w:type="dxa" w:w="328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【填写】</w:t>
            </w:r>
          </w:p>
        </w:tc>
        <w:tc>
          <w:tcPr>
            <w:tcW w:type="dxa" w:w="1020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19"/>
              </w:rPr>
              <w:t>【填写】</w:t>
            </w:r>
          </w:p>
        </w:tc>
      </w:tr>
    </w:tbl>
    <w:p>
      <w:pPr>
        <w:widowControl/>
        <w:spacing w:after="40"/>
      </w:pPr>
      <w:r>
        <w:rPr>
          <w:b w:val="0"/>
        </w:rPr>
      </w:r>
    </w:p>
    <w:p>
      <w:pPr>
        <w:pStyle w:val="Heading2"/>
      </w:pPr>
      <w:r>
        <w:t>电子材料定位</w:t>
      </w:r>
    </w:p>
    <w:p>
      <w:pPr>
        <w:widowControl/>
        <w:spacing w:after="120"/>
      </w:pPr>
      <w:r>
        <w:rPr>
          <w:b w:val="0"/>
        </w:rPr>
        <w:t>录音或视频：【文件名、形成日期、时长、相关时间段及对应文字摘录】。截图：【平台、账号主体、时间和上下文范围】。电子邮件：【发送方、接收方、日期、主题及附件】。</w:t>
      </w:r>
    </w:p>
    <w:p>
      <w:pPr>
        <w:pStyle w:val="Heading2"/>
      </w:pPr>
      <w:r>
        <w:t>提交说明</w:t>
      </w:r>
    </w:p>
    <w:p>
      <w:pPr>
        <w:widowControl/>
        <w:spacing w:after="120"/>
      </w:pPr>
      <w:r>
        <w:rPr>
          <w:b w:val="0"/>
        </w:rPr>
        <w:t>以上材料共【份数】份【页数】页，电子文件【数量】个。原件保管人：【姓名】；需核对原件时的联系方式：【号码】。</w:t>
      </w:r>
    </w:p>
    <w:p>
      <w:pPr>
        <w:widowControl/>
        <w:spacing w:after="120"/>
      </w:pPr>
      <w:r>
        <w:rPr>
          <w:b w:val="0"/>
        </w:rPr>
        <w:t>公开案例及咨询初筛材料应遮盖无关身份、账户信息；正式提交给受理单位的材料应满足身份核验和事实核查要求，不得遮挡关键证据。</w:t>
      </w:r>
    </w:p>
    <w:p>
      <w:pPr>
        <w:widowControl/>
        <w:spacing w:after="120"/>
      </w:pPr>
      <w:r>
        <w:rPr>
          <w:b w:val="0"/>
        </w:rPr>
        <w:t>本人确认提交的复制件与所持原件或原始电子记录相符；对真实性尚不能确认的材料，已写明来源和待核实情况。</w:t>
      </w:r>
    </w:p>
    <w:p>
      <w:pPr>
        <w:widowControl/>
        <w:spacing w:after="100"/>
      </w:pPr>
      <w:r>
        <w:rPr>
          <w:b w:val="0"/>
        </w:rPr>
        <w:t>提交人签字：________________　　日期：______年____月____日</w:t>
      </w:r>
    </w:p>
    <w:sectPr w:rsidR="00FC693F" w:rsidRPr="0006063C" w:rsidSect="00034616">
      <w:footerReference w:type="default" r:id="rId9"/>
      <w:pgSz w:w="11906" w:h="16838"/>
      <w:pgMar w:top="1134" w:right="1247" w:bottom="1077" w:left="1247" w:header="454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第 </w:t>
    </w:r>
    <w:fldSimple w:instr="PAGE"/>
    <w:r>
      <w:rPr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24" w:lineRule="auto"/>
    </w:pPr>
    <w:rPr>
      <w:rFonts w:ascii="宋体" w:hAnsi="宋体" w:eastAsia="宋体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324" w:lineRule="auto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324" w:lineRule="auto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 w:line="324" w:lineRule="auto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324" w:lineRule="auto"/>
      <w:contextualSpacing/>
    </w:pPr>
    <w:rPr>
      <w:rFonts w:asciiTheme="majorHAnsi" w:eastAsiaTheme="majorEastAsia" w:hAnsiTheme="majorHAnsi" w:cstheme="majorBidi" w:ascii="宋体" w:hAnsi="宋体" w:eastAsia="宋体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324" w:lineRule="auto"/>
    </w:pPr>
    <w:rPr>
      <w:rFonts w:asciiTheme="majorHAnsi" w:eastAsiaTheme="majorEastAsia" w:hAnsiTheme="majorHAnsi" w:cstheme="majorBidi" w:ascii="宋体" w:hAnsi="宋体" w:eastAsia="宋体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samr.gov.cn/zw/zfxxgk/fdzdgknr/bgt/art/2023/art_f06d5be45fcf464abe3fbdb9b2b3b37c.html" TargetMode="External"/><Relationship Id="rId11" Type="http://schemas.openxmlformats.org/officeDocument/2006/relationships/hyperlink" Target="https://www.pbccrc.org.cn/zxfw/gr/sm/20241029/2abafcdc89b945d09e64cc6a688e8930.html" TargetMode="External"/><Relationship Id="rId12" Type="http://schemas.openxmlformats.org/officeDocument/2006/relationships/hyperlink" Target="https://app.www.gov.cn/govdata/gov/202403/17/513050/article.html" TargetMode="External"/><Relationship Id="rId13" Type="http://schemas.openxmlformats.org/officeDocument/2006/relationships/hyperlink" Target="https://www.pbc.gov.cn/chubanwu/114566/114579/5358353/5358360/2024052114394886504.pdf" TargetMode="External"/><Relationship Id="rId14" Type="http://schemas.openxmlformats.org/officeDocument/2006/relationships/hyperlink" Target="https://www.nfra.gov.cn/cn/view/pages/ItemDetail.html?docId=886173&amp;generaltype=0&amp;itemId=928" TargetMode="External"/><Relationship Id="rId15" Type="http://schemas.openxmlformats.org/officeDocument/2006/relationships/hyperlink" Target="https://www.nfra.gov.cn/cn/view/pages/ItemDetail.html?docId=1252216&amp;generaltype=2&amp;itemId=951" TargetMode="External"/><Relationship Id="rId16" Type="http://schemas.openxmlformats.org/officeDocument/2006/relationships/hyperlink" Target="https://www.cac.gov.cn/2021-08/20/c_1631050028355286.htm" TargetMode="External"/><Relationship Id="rId17" Type="http://schemas.openxmlformats.org/officeDocument/2006/relationships/hyperlink" Target="https://www.pbccrc.cn/xczl/zysm/20241102/295a3f5272c0439a84b7e405d7c57e6f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证据材料目录</dc:title>
  <dc:subject>个人征信异议与投诉参考模板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